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29DBFA" w14:textId="77777777" w:rsidR="00043314" w:rsidRDefault="00043314" w:rsidP="00043314">
      <w:pPr>
        <w:pStyle w:val="a3"/>
        <w:outlineLvl w:val="0"/>
        <w:rPr>
          <w:b w:val="0"/>
        </w:rPr>
      </w:pPr>
      <w:r>
        <w:rPr>
          <w:noProof/>
        </w:rPr>
        <w:drawing>
          <wp:inline distT="0" distB="0" distL="114300" distR="114300" wp14:anchorId="52AAEC21" wp14:editId="02318296">
            <wp:extent cx="809625" cy="1018540"/>
            <wp:effectExtent l="0" t="0" r="9525" b="10160"/>
            <wp:docPr id="3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1018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E8EC19" w14:textId="77777777" w:rsidR="00043314" w:rsidRDefault="00043314" w:rsidP="00043314">
      <w:pPr>
        <w:pStyle w:val="a3"/>
        <w:jc w:val="left"/>
        <w:outlineLvl w:val="0"/>
        <w:rPr>
          <w:b w:val="0"/>
        </w:rPr>
      </w:pPr>
    </w:p>
    <w:p w14:paraId="08B652AD" w14:textId="77777777" w:rsidR="00043314" w:rsidRDefault="00043314" w:rsidP="00043314">
      <w:pPr>
        <w:pStyle w:val="a5"/>
        <w:outlineLvl w:val="0"/>
        <w:rPr>
          <w:sz w:val="28"/>
          <w:szCs w:val="28"/>
        </w:rPr>
      </w:pPr>
      <w:r>
        <w:rPr>
          <w:sz w:val="28"/>
          <w:szCs w:val="28"/>
        </w:rPr>
        <w:t>СОВЕТ ДЕПУТАТОВ</w:t>
      </w:r>
    </w:p>
    <w:p w14:paraId="558E7749" w14:textId="77777777" w:rsidR="00043314" w:rsidRDefault="00043314" w:rsidP="00043314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ГОРОДСКОГО ОКРУГА ИСТРА</w:t>
      </w:r>
    </w:p>
    <w:p w14:paraId="55830D73" w14:textId="77777777" w:rsidR="00043314" w:rsidRDefault="00043314" w:rsidP="00043314">
      <w:pPr>
        <w:pStyle w:val="a3"/>
        <w:outlineLvl w:val="0"/>
        <w:rPr>
          <w:sz w:val="28"/>
          <w:szCs w:val="28"/>
        </w:rPr>
      </w:pPr>
      <w:r>
        <w:rPr>
          <w:sz w:val="28"/>
          <w:szCs w:val="28"/>
        </w:rPr>
        <w:t>МОСКОВСКОЙ ОБЛАСТИ</w:t>
      </w:r>
    </w:p>
    <w:p w14:paraId="1FA7DE21" w14:textId="77777777" w:rsidR="00043314" w:rsidRDefault="00043314" w:rsidP="00043314">
      <w:pPr>
        <w:rPr>
          <w:sz w:val="22"/>
        </w:rPr>
      </w:pPr>
    </w:p>
    <w:p w14:paraId="06015A4E" w14:textId="77777777" w:rsidR="00043314" w:rsidRDefault="00043314" w:rsidP="00043314">
      <w:pPr>
        <w:jc w:val="center"/>
        <w:rPr>
          <w:b/>
          <w:sz w:val="28"/>
        </w:rPr>
      </w:pP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06B6ABE" wp14:editId="73EAC1FB">
                <wp:simplePos x="0" y="0"/>
                <wp:positionH relativeFrom="column">
                  <wp:posOffset>-96520</wp:posOffset>
                </wp:positionH>
                <wp:positionV relativeFrom="paragraph">
                  <wp:posOffset>18415</wp:posOffset>
                </wp:positionV>
                <wp:extent cx="6400800" cy="0"/>
                <wp:effectExtent l="0" t="13970" r="0" b="24130"/>
                <wp:wrapNone/>
                <wp:docPr id="1" name="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ln w="285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357566" id="Линия 1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" o:allowincell="f" strokeweight="2.25pt"/>
            </w:pict>
          </mc:Fallback>
        </mc:AlternateContent>
      </w: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1020AB8E" wp14:editId="50621351">
                <wp:simplePos x="0" y="0"/>
                <wp:positionH relativeFrom="column">
                  <wp:posOffset>-96520</wp:posOffset>
                </wp:positionH>
                <wp:positionV relativeFrom="paragraph">
                  <wp:posOffset>48895</wp:posOffset>
                </wp:positionV>
                <wp:extent cx="6400800" cy="0"/>
                <wp:effectExtent l="0" t="0" r="0" b="0"/>
                <wp:wrapNone/>
                <wp:docPr id="2" name="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45134D" id="Линия 1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" o:allowincell="f" strokeweight="1pt"/>
            </w:pict>
          </mc:Fallback>
        </mc:AlternateContent>
      </w:r>
    </w:p>
    <w:p w14:paraId="7CF20C4B" w14:textId="77777777" w:rsidR="00043314" w:rsidRDefault="00043314" w:rsidP="0004331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Е Ш Е Н И Е</w:t>
      </w:r>
    </w:p>
    <w:p w14:paraId="6CCE8EA8" w14:textId="77777777" w:rsidR="00043314" w:rsidRDefault="00043314" w:rsidP="00043314">
      <w:pPr>
        <w:jc w:val="center"/>
        <w:rPr>
          <w:b/>
          <w:sz w:val="16"/>
          <w:szCs w:val="16"/>
        </w:rPr>
      </w:pPr>
    </w:p>
    <w:p w14:paraId="4B43B526" w14:textId="54ABD0D4" w:rsidR="00043314" w:rsidRPr="004B1021" w:rsidRDefault="00FB013E" w:rsidP="00043314">
      <w:pPr>
        <w:spacing w:line="276" w:lineRule="auto"/>
        <w:jc w:val="center"/>
        <w:rPr>
          <w:u w:val="single"/>
        </w:rPr>
      </w:pPr>
      <w:r>
        <w:rPr>
          <w:sz w:val="32"/>
          <w:szCs w:val="32"/>
        </w:rPr>
        <w:t>о</w:t>
      </w:r>
      <w:r w:rsidR="00043314">
        <w:rPr>
          <w:sz w:val="32"/>
          <w:szCs w:val="32"/>
        </w:rPr>
        <w:t>т</w:t>
      </w:r>
      <w:r>
        <w:rPr>
          <w:sz w:val="32"/>
          <w:szCs w:val="32"/>
        </w:rPr>
        <w:t>_______________ № ________</w:t>
      </w:r>
    </w:p>
    <w:p w14:paraId="7F893EDA" w14:textId="77777777" w:rsidR="00043314" w:rsidRDefault="00043314" w:rsidP="00043314">
      <w:pPr>
        <w:spacing w:line="276" w:lineRule="auto"/>
        <w:jc w:val="center"/>
        <w:rPr>
          <w:b/>
        </w:rPr>
      </w:pPr>
    </w:p>
    <w:p w14:paraId="00F6E1BF" w14:textId="2688DDBD" w:rsidR="00110BBB" w:rsidRPr="00FB013E" w:rsidRDefault="00043314" w:rsidP="00043314">
      <w:pPr>
        <w:spacing w:line="276" w:lineRule="auto"/>
        <w:jc w:val="center"/>
        <w:rPr>
          <w:sz w:val="28"/>
          <w:szCs w:val="28"/>
        </w:rPr>
      </w:pPr>
      <w:r w:rsidRPr="00FB013E">
        <w:rPr>
          <w:sz w:val="28"/>
          <w:szCs w:val="28"/>
        </w:rPr>
        <w:t xml:space="preserve">О внесении изменений в </w:t>
      </w:r>
      <w:r w:rsidR="00110BBB" w:rsidRPr="00FB013E">
        <w:rPr>
          <w:sz w:val="28"/>
          <w:szCs w:val="28"/>
        </w:rPr>
        <w:t>Положение о погребении и похоронном деле на</w:t>
      </w:r>
      <w:r w:rsidR="00FB013E" w:rsidRPr="00FB013E">
        <w:rPr>
          <w:sz w:val="28"/>
          <w:szCs w:val="28"/>
        </w:rPr>
        <w:t> </w:t>
      </w:r>
      <w:r w:rsidR="00110BBB" w:rsidRPr="00FB013E">
        <w:rPr>
          <w:sz w:val="28"/>
          <w:szCs w:val="28"/>
        </w:rPr>
        <w:t xml:space="preserve">территории городского округа Истра Московской области, утвержденное </w:t>
      </w:r>
    </w:p>
    <w:p w14:paraId="4F3D3F69" w14:textId="7E5C3B08" w:rsidR="00043314" w:rsidRPr="00FB013E" w:rsidRDefault="00043314" w:rsidP="00043314">
      <w:pPr>
        <w:spacing w:line="276" w:lineRule="auto"/>
        <w:jc w:val="center"/>
        <w:rPr>
          <w:sz w:val="28"/>
          <w:szCs w:val="28"/>
        </w:rPr>
      </w:pPr>
      <w:r w:rsidRPr="00FB013E">
        <w:rPr>
          <w:sz w:val="28"/>
          <w:szCs w:val="28"/>
        </w:rPr>
        <w:t>решение</w:t>
      </w:r>
      <w:r w:rsidR="00110BBB" w:rsidRPr="00FB013E">
        <w:rPr>
          <w:sz w:val="28"/>
          <w:szCs w:val="28"/>
        </w:rPr>
        <w:t>м</w:t>
      </w:r>
      <w:r w:rsidRPr="00FB013E">
        <w:rPr>
          <w:sz w:val="28"/>
          <w:szCs w:val="28"/>
        </w:rPr>
        <w:t xml:space="preserve"> Совета депутатов городского округа Истра Московской области от</w:t>
      </w:r>
      <w:r w:rsidR="00FB013E" w:rsidRPr="00FB013E">
        <w:rPr>
          <w:sz w:val="28"/>
          <w:szCs w:val="28"/>
        </w:rPr>
        <w:t> </w:t>
      </w:r>
      <w:r w:rsidRPr="00FB013E">
        <w:rPr>
          <w:sz w:val="28"/>
          <w:szCs w:val="28"/>
        </w:rPr>
        <w:t>15.04.2022 № 14/5 «О некоторых вопросах в сфере погребения и</w:t>
      </w:r>
      <w:r w:rsidR="00FB013E">
        <w:rPr>
          <w:sz w:val="28"/>
          <w:szCs w:val="28"/>
        </w:rPr>
        <w:t> </w:t>
      </w:r>
      <w:r w:rsidRPr="00FB013E">
        <w:rPr>
          <w:sz w:val="28"/>
          <w:szCs w:val="28"/>
        </w:rPr>
        <w:t>похоронного дела в городском округе Истра Московской области»</w:t>
      </w:r>
    </w:p>
    <w:p w14:paraId="7BB66FB0" w14:textId="77777777" w:rsidR="00043314" w:rsidRPr="00FB013E" w:rsidRDefault="00043314" w:rsidP="00043314">
      <w:pPr>
        <w:spacing w:line="276" w:lineRule="auto"/>
        <w:rPr>
          <w:bCs/>
          <w:sz w:val="28"/>
          <w:szCs w:val="28"/>
        </w:rPr>
      </w:pPr>
    </w:p>
    <w:p w14:paraId="20E7BD42" w14:textId="11AF6ABB" w:rsidR="00043314" w:rsidRPr="00FB013E" w:rsidRDefault="00043314" w:rsidP="00043314">
      <w:pPr>
        <w:spacing w:line="276" w:lineRule="auto"/>
        <w:ind w:firstLine="709"/>
        <w:jc w:val="both"/>
        <w:rPr>
          <w:sz w:val="28"/>
          <w:szCs w:val="28"/>
        </w:rPr>
      </w:pPr>
      <w:r w:rsidRPr="00FB013E">
        <w:rPr>
          <w:sz w:val="28"/>
          <w:szCs w:val="28"/>
        </w:rPr>
        <w:t xml:space="preserve">В соответствии с Федеральными законами </w:t>
      </w:r>
      <w:bookmarkStart w:id="0" w:name="_Hlk14169546"/>
      <w:r w:rsidRPr="00FB013E">
        <w:rPr>
          <w:sz w:val="28"/>
          <w:szCs w:val="28"/>
        </w:rPr>
        <w:t>от 12.01.1996 № 8-ФЗ «О  погребении и похоронном деле»</w:t>
      </w:r>
      <w:bookmarkEnd w:id="0"/>
      <w:r w:rsidRPr="00FB013E">
        <w:rPr>
          <w:sz w:val="28"/>
          <w:szCs w:val="28"/>
        </w:rPr>
        <w:t xml:space="preserve">, от 06.10.2003 № 131-ФЗ «Об общих принципах организации местного самоуправления в Российской Федерации», Законом Московской области от 17.07.2007 № 115/2007-ОЗ «О погребении и похоронном деле в Московской области», постановлением Правительства Московской области от 30.12.2014 № 1178/52 «Об утверждении Порядка деятельности общественных кладбищ и крематориев на  территории Московской области», Уставом городского округа Истра Московской области, Совет депутатов городского округа Истра Московской области </w:t>
      </w:r>
    </w:p>
    <w:p w14:paraId="75544C70" w14:textId="77777777" w:rsidR="00043314" w:rsidRPr="00FB013E" w:rsidRDefault="00043314" w:rsidP="00043314">
      <w:pPr>
        <w:spacing w:line="276" w:lineRule="auto"/>
        <w:ind w:firstLine="709"/>
        <w:jc w:val="both"/>
        <w:rPr>
          <w:sz w:val="28"/>
          <w:szCs w:val="28"/>
        </w:rPr>
      </w:pPr>
    </w:p>
    <w:p w14:paraId="3E055F1F" w14:textId="77777777" w:rsidR="00043314" w:rsidRPr="00FB013E" w:rsidRDefault="00043314" w:rsidP="00043314">
      <w:pPr>
        <w:spacing w:line="276" w:lineRule="auto"/>
        <w:ind w:firstLine="709"/>
        <w:jc w:val="center"/>
        <w:rPr>
          <w:sz w:val="28"/>
          <w:szCs w:val="28"/>
        </w:rPr>
      </w:pPr>
      <w:r w:rsidRPr="00FB013E">
        <w:rPr>
          <w:sz w:val="28"/>
          <w:szCs w:val="28"/>
        </w:rPr>
        <w:t>РЕШИЛ:</w:t>
      </w:r>
    </w:p>
    <w:p w14:paraId="6F1EFA9B" w14:textId="77777777" w:rsidR="00043314" w:rsidRPr="00FB013E" w:rsidRDefault="00043314" w:rsidP="00043314">
      <w:pPr>
        <w:spacing w:line="276" w:lineRule="auto"/>
        <w:ind w:firstLine="709"/>
        <w:jc w:val="center"/>
        <w:rPr>
          <w:sz w:val="28"/>
          <w:szCs w:val="28"/>
        </w:rPr>
      </w:pPr>
    </w:p>
    <w:p w14:paraId="189D0C87" w14:textId="1EA3FB61" w:rsidR="00043314" w:rsidRPr="00FB013E" w:rsidRDefault="00043314" w:rsidP="00E10AE2">
      <w:pPr>
        <w:numPr>
          <w:ilvl w:val="0"/>
          <w:numId w:val="1"/>
        </w:numPr>
        <w:spacing w:line="276" w:lineRule="auto"/>
        <w:ind w:left="0" w:firstLine="568"/>
        <w:jc w:val="both"/>
        <w:rPr>
          <w:sz w:val="28"/>
          <w:szCs w:val="28"/>
        </w:rPr>
      </w:pPr>
      <w:r w:rsidRPr="00FB013E">
        <w:rPr>
          <w:sz w:val="28"/>
          <w:szCs w:val="28"/>
        </w:rPr>
        <w:t xml:space="preserve">Внести </w:t>
      </w:r>
      <w:r w:rsidR="00110BBB" w:rsidRPr="00FB013E">
        <w:rPr>
          <w:sz w:val="28"/>
          <w:szCs w:val="28"/>
        </w:rPr>
        <w:t>в Положение о погребении и похоронном деле на территории городского округа Истра Московской области, утвержденное решением Совета депутатов городского округа Истра Московской области от 15.04.2022 № 14/5 «О</w:t>
      </w:r>
      <w:r w:rsidR="00FB013E" w:rsidRPr="00FB013E">
        <w:rPr>
          <w:sz w:val="28"/>
          <w:szCs w:val="28"/>
        </w:rPr>
        <w:t> </w:t>
      </w:r>
      <w:r w:rsidR="00110BBB" w:rsidRPr="00FB013E">
        <w:rPr>
          <w:sz w:val="28"/>
          <w:szCs w:val="28"/>
        </w:rPr>
        <w:t xml:space="preserve">некоторых вопросах в сфере погребения и похоронного дела в городском округе Истра Московской области» </w:t>
      </w:r>
      <w:r w:rsidRPr="00FB013E">
        <w:rPr>
          <w:sz w:val="28"/>
          <w:szCs w:val="28"/>
        </w:rPr>
        <w:t>следующие изменения:</w:t>
      </w:r>
    </w:p>
    <w:p w14:paraId="2D352F3D" w14:textId="4A8E9D3F" w:rsidR="00110BBB" w:rsidRPr="00FB013E" w:rsidRDefault="00110BBB" w:rsidP="00E10AE2">
      <w:pPr>
        <w:pStyle w:val="a7"/>
        <w:numPr>
          <w:ilvl w:val="1"/>
          <w:numId w:val="1"/>
        </w:numPr>
        <w:spacing w:after="0"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013E">
        <w:rPr>
          <w:rFonts w:ascii="Times New Roman" w:eastAsia="Times New Roman" w:hAnsi="Times New Roman"/>
          <w:sz w:val="28"/>
          <w:szCs w:val="28"/>
          <w:lang w:eastAsia="ru-RU"/>
        </w:rPr>
        <w:t>в статье 1:</w:t>
      </w:r>
    </w:p>
    <w:p w14:paraId="289A7B41" w14:textId="06C87CA9" w:rsidR="00110BBB" w:rsidRPr="00FB013E" w:rsidRDefault="00110BBB" w:rsidP="00E10AE2">
      <w:pPr>
        <w:spacing w:line="276" w:lineRule="auto"/>
        <w:jc w:val="both"/>
        <w:rPr>
          <w:sz w:val="28"/>
          <w:szCs w:val="28"/>
        </w:rPr>
      </w:pPr>
      <w:r w:rsidRPr="00FB013E">
        <w:rPr>
          <w:sz w:val="28"/>
          <w:szCs w:val="28"/>
        </w:rPr>
        <w:lastRenderedPageBreak/>
        <w:t>а) в абзаце восьмом слова «ранее произведены захоронения умерших родственников» заменить словами «ранее произведено захоронение супруга, близких родственников, иных родственников»;</w:t>
      </w:r>
    </w:p>
    <w:p w14:paraId="54631617" w14:textId="59CDFE06" w:rsidR="00110BBB" w:rsidRPr="00FB013E" w:rsidRDefault="00110BBB" w:rsidP="00E10AE2">
      <w:pPr>
        <w:spacing w:line="276" w:lineRule="auto"/>
        <w:jc w:val="both"/>
        <w:rPr>
          <w:sz w:val="28"/>
          <w:szCs w:val="28"/>
        </w:rPr>
      </w:pPr>
      <w:r w:rsidRPr="00FB013E">
        <w:rPr>
          <w:sz w:val="28"/>
          <w:szCs w:val="28"/>
        </w:rPr>
        <w:t>б) абзац тринадцатый после слов «семейных (родовых) захоронений» дополнить словами «, воинских захоронений»;</w:t>
      </w:r>
    </w:p>
    <w:p w14:paraId="18CC5E96" w14:textId="384C47B0" w:rsidR="00110BBB" w:rsidRPr="00FB013E" w:rsidRDefault="00110BBB" w:rsidP="00E10AE2">
      <w:pPr>
        <w:pStyle w:val="a7"/>
        <w:numPr>
          <w:ilvl w:val="1"/>
          <w:numId w:val="1"/>
        </w:numPr>
        <w:spacing w:line="276" w:lineRule="auto"/>
        <w:ind w:left="0" w:firstLine="50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013E">
        <w:rPr>
          <w:rFonts w:ascii="Times New Roman" w:eastAsia="Times New Roman" w:hAnsi="Times New Roman"/>
          <w:sz w:val="28"/>
          <w:szCs w:val="28"/>
          <w:lang w:eastAsia="ru-RU"/>
        </w:rPr>
        <w:t>статью 6 дополнить пунктом 7</w:t>
      </w:r>
      <w:r w:rsidR="002700F5" w:rsidRPr="00FB013E">
        <w:rPr>
          <w:rFonts w:ascii="Times New Roman" w:eastAsia="Times New Roman" w:hAnsi="Times New Roman"/>
          <w:sz w:val="28"/>
          <w:szCs w:val="28"/>
          <w:lang w:eastAsia="ru-RU"/>
        </w:rPr>
        <w:t>⁶</w:t>
      </w:r>
      <w:r w:rsidRPr="00FB013E">
        <w:rPr>
          <w:rFonts w:ascii="Times New Roman" w:eastAsia="Times New Roman" w:hAnsi="Times New Roman"/>
          <w:sz w:val="28"/>
          <w:szCs w:val="28"/>
          <w:lang w:eastAsia="ru-RU"/>
        </w:rPr>
        <w:t xml:space="preserve"> следующего содержания:</w:t>
      </w:r>
      <w:r w:rsidR="00FB013E" w:rsidRPr="00FB01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36D90" w:rsidRPr="00FB013E">
        <w:rPr>
          <w:rFonts w:ascii="Times New Roman" w:eastAsia="Times New Roman" w:hAnsi="Times New Roman"/>
          <w:sz w:val="28"/>
          <w:szCs w:val="28"/>
          <w:lang w:eastAsia="ru-RU"/>
        </w:rPr>
        <w:t>«7</w:t>
      </w:r>
      <w:r w:rsidR="002700F5" w:rsidRPr="00FB013E">
        <w:rPr>
          <w:rFonts w:ascii="Times New Roman" w:eastAsia="Times New Roman" w:hAnsi="Times New Roman"/>
          <w:sz w:val="28"/>
          <w:szCs w:val="28"/>
          <w:lang w:eastAsia="ru-RU"/>
        </w:rPr>
        <w:t>⁶</w:t>
      </w:r>
      <w:r w:rsidR="00836D90" w:rsidRPr="00FB013E">
        <w:rPr>
          <w:rFonts w:ascii="Times New Roman" w:eastAsia="Times New Roman" w:hAnsi="Times New Roman"/>
          <w:sz w:val="28"/>
          <w:szCs w:val="28"/>
          <w:lang w:eastAsia="ru-RU"/>
        </w:rPr>
        <w:t>. Утверждение порядка согласования решений органов местного самоуправления о</w:t>
      </w:r>
      <w:r w:rsidR="00FB013E" w:rsidRPr="00FB013E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836D90" w:rsidRPr="00FB013E">
        <w:rPr>
          <w:rFonts w:ascii="Times New Roman" w:eastAsia="Times New Roman" w:hAnsi="Times New Roman"/>
          <w:sz w:val="28"/>
          <w:szCs w:val="28"/>
          <w:lang w:eastAsia="ru-RU"/>
        </w:rPr>
        <w:t>создании на территории общественных кладбищ обособленных земельных участков (зон) для одиночных захоронений, почетных захоронений, воинских захоронений, погребения умерших одной веры и умерших, имеющих высокий радиоактивный фон.»;</w:t>
      </w:r>
    </w:p>
    <w:p w14:paraId="45A63978" w14:textId="5FA7C831" w:rsidR="00836D90" w:rsidRPr="00FB013E" w:rsidRDefault="00836D90" w:rsidP="00E10AE2">
      <w:pPr>
        <w:pStyle w:val="a7"/>
        <w:numPr>
          <w:ilvl w:val="1"/>
          <w:numId w:val="1"/>
        </w:numPr>
        <w:spacing w:after="0" w:line="276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013E">
        <w:rPr>
          <w:rFonts w:ascii="Times New Roman" w:eastAsia="Times New Roman" w:hAnsi="Times New Roman"/>
          <w:sz w:val="28"/>
          <w:szCs w:val="28"/>
          <w:lang w:eastAsia="ru-RU"/>
        </w:rPr>
        <w:t xml:space="preserve">в статье 7 часть 3 изложить в следующей редакции: «3. На территории общественных кладбищ могут быть предусмотрены  обособленные земельные участки (зоны) для одиночных захоронений (далее – зоны одиночных захоронений), почетных захоронений (далее – зоны почетных захоронений), воинских захоронений (далее – зоны воинских захоронений), погребения одной веры (далее – зоны </w:t>
      </w:r>
      <w:proofErr w:type="spellStart"/>
      <w:r w:rsidRPr="00FB013E">
        <w:rPr>
          <w:rFonts w:ascii="Times New Roman" w:eastAsia="Times New Roman" w:hAnsi="Times New Roman"/>
          <w:sz w:val="28"/>
          <w:szCs w:val="28"/>
          <w:lang w:eastAsia="ru-RU"/>
        </w:rPr>
        <w:t>вероисповедальных</w:t>
      </w:r>
      <w:proofErr w:type="spellEnd"/>
      <w:r w:rsidRPr="00FB013E">
        <w:rPr>
          <w:rFonts w:ascii="Times New Roman" w:eastAsia="Times New Roman" w:hAnsi="Times New Roman"/>
          <w:sz w:val="28"/>
          <w:szCs w:val="28"/>
          <w:lang w:eastAsia="ru-RU"/>
        </w:rPr>
        <w:t xml:space="preserve"> захоронений), а также погребения умерших , имеющих высокий радиоактивный фон (далее – зоны умерших, имеющих радиоактивный фон), при соблюдении санитарно-эпидемиологических правил и норм (далее -санитарные правила) и</w:t>
      </w:r>
      <w:r w:rsidR="00FB013E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FB013E">
        <w:rPr>
          <w:rFonts w:ascii="Times New Roman" w:eastAsia="Times New Roman" w:hAnsi="Times New Roman"/>
          <w:sz w:val="28"/>
          <w:szCs w:val="28"/>
          <w:lang w:eastAsia="ru-RU"/>
        </w:rPr>
        <w:t>законодательства Российской Федерации в сфере радиационной безопасности населения.</w:t>
      </w:r>
    </w:p>
    <w:p w14:paraId="14F77BD3" w14:textId="3F9E05D2" w:rsidR="00836D90" w:rsidRPr="00FB013E" w:rsidRDefault="00836D90" w:rsidP="00E10AE2">
      <w:pPr>
        <w:spacing w:line="276" w:lineRule="auto"/>
        <w:ind w:firstLine="567"/>
        <w:jc w:val="both"/>
        <w:rPr>
          <w:sz w:val="28"/>
          <w:szCs w:val="28"/>
        </w:rPr>
      </w:pPr>
      <w:r w:rsidRPr="00FB013E">
        <w:rPr>
          <w:sz w:val="28"/>
          <w:szCs w:val="28"/>
        </w:rPr>
        <w:t xml:space="preserve">Решение о создании на территории общественных кладбищ зон одиночных захоронений, зон </w:t>
      </w:r>
      <w:proofErr w:type="spellStart"/>
      <w:r w:rsidRPr="00FB013E">
        <w:rPr>
          <w:sz w:val="28"/>
          <w:szCs w:val="28"/>
        </w:rPr>
        <w:t>вероисповедальных</w:t>
      </w:r>
      <w:proofErr w:type="spellEnd"/>
      <w:r w:rsidRPr="00FB013E">
        <w:rPr>
          <w:sz w:val="28"/>
          <w:szCs w:val="28"/>
        </w:rPr>
        <w:t xml:space="preserve"> захоронений, зон умерших, имеющих радиоактивный фон, принимается органом местного самоуправления по</w:t>
      </w:r>
      <w:r w:rsidR="00FB013E" w:rsidRPr="00FB013E">
        <w:rPr>
          <w:sz w:val="28"/>
          <w:szCs w:val="28"/>
        </w:rPr>
        <w:t> </w:t>
      </w:r>
      <w:r w:rsidRPr="00FB013E">
        <w:rPr>
          <w:sz w:val="28"/>
          <w:szCs w:val="28"/>
        </w:rPr>
        <w:t>согласованию с уполномоченным органом Московской области в сфере погребения и похоронного дела и оформляется муниципальным правовым актом. В</w:t>
      </w:r>
      <w:r w:rsidR="00FB013E" w:rsidRPr="00FB013E">
        <w:rPr>
          <w:sz w:val="28"/>
          <w:szCs w:val="28"/>
        </w:rPr>
        <w:t> </w:t>
      </w:r>
      <w:r w:rsidRPr="00FB013E">
        <w:rPr>
          <w:sz w:val="28"/>
          <w:szCs w:val="28"/>
        </w:rPr>
        <w:t>решении указываются координаты места расположения зоны, её площадь. К</w:t>
      </w:r>
      <w:r w:rsidR="00FB013E" w:rsidRPr="00FB013E">
        <w:rPr>
          <w:sz w:val="28"/>
          <w:szCs w:val="28"/>
        </w:rPr>
        <w:t> </w:t>
      </w:r>
      <w:r w:rsidRPr="00FB013E">
        <w:rPr>
          <w:sz w:val="28"/>
          <w:szCs w:val="28"/>
        </w:rPr>
        <w:t>данному решению прилагается схематический план зоны.</w:t>
      </w:r>
    </w:p>
    <w:p w14:paraId="45366813" w14:textId="1667B70F" w:rsidR="00836D90" w:rsidRPr="00FB013E" w:rsidRDefault="00836D90" w:rsidP="00E10AE2">
      <w:pPr>
        <w:spacing w:line="276" w:lineRule="auto"/>
        <w:ind w:firstLine="567"/>
        <w:jc w:val="both"/>
        <w:rPr>
          <w:sz w:val="28"/>
          <w:szCs w:val="28"/>
        </w:rPr>
      </w:pPr>
      <w:r w:rsidRPr="00FB013E">
        <w:rPr>
          <w:sz w:val="28"/>
          <w:szCs w:val="28"/>
        </w:rPr>
        <w:t>Создание на территории общественных кладбищ зон воинских захоронений и</w:t>
      </w:r>
      <w:r w:rsidR="00FB013E" w:rsidRPr="00FB013E">
        <w:rPr>
          <w:sz w:val="28"/>
          <w:szCs w:val="28"/>
        </w:rPr>
        <w:t> </w:t>
      </w:r>
      <w:r w:rsidRPr="00FB013E">
        <w:rPr>
          <w:sz w:val="28"/>
          <w:szCs w:val="28"/>
        </w:rPr>
        <w:t>зон почетных захоронений производится с соблюдением требований части 1</w:t>
      </w:r>
      <w:r w:rsidR="00FB013E" w:rsidRPr="00FB013E">
        <w:rPr>
          <w:sz w:val="28"/>
          <w:szCs w:val="28"/>
        </w:rPr>
        <w:t> </w:t>
      </w:r>
      <w:r w:rsidRPr="00FB013E">
        <w:rPr>
          <w:sz w:val="28"/>
          <w:szCs w:val="28"/>
        </w:rPr>
        <w:t>статьи 14 и части 1 статьи 15 Федерального закона от 12.01.1996 № 8-ФЗ «О</w:t>
      </w:r>
      <w:r w:rsidR="00FB013E" w:rsidRPr="00FB013E">
        <w:rPr>
          <w:sz w:val="28"/>
          <w:szCs w:val="28"/>
        </w:rPr>
        <w:t> </w:t>
      </w:r>
      <w:r w:rsidRPr="00FB013E">
        <w:rPr>
          <w:sz w:val="28"/>
          <w:szCs w:val="28"/>
        </w:rPr>
        <w:t>погребении и похоронном деле.»;</w:t>
      </w:r>
    </w:p>
    <w:p w14:paraId="5581C8C9" w14:textId="6CC94D39" w:rsidR="00836D90" w:rsidRPr="00FB013E" w:rsidRDefault="00836D90" w:rsidP="00E10AE2">
      <w:pPr>
        <w:pStyle w:val="a7"/>
        <w:numPr>
          <w:ilvl w:val="1"/>
          <w:numId w:val="1"/>
        </w:numPr>
        <w:spacing w:after="0"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013E">
        <w:rPr>
          <w:rFonts w:ascii="Times New Roman" w:eastAsia="Times New Roman" w:hAnsi="Times New Roman"/>
          <w:sz w:val="28"/>
          <w:szCs w:val="28"/>
          <w:lang w:eastAsia="ru-RU"/>
        </w:rPr>
        <w:t>в статье 11:</w:t>
      </w:r>
    </w:p>
    <w:p w14:paraId="4A77205E" w14:textId="22DA521B" w:rsidR="00836D90" w:rsidRPr="00FB013E" w:rsidRDefault="00836D90" w:rsidP="00E10AE2">
      <w:pPr>
        <w:spacing w:line="276" w:lineRule="auto"/>
        <w:ind w:firstLine="502"/>
        <w:jc w:val="both"/>
        <w:rPr>
          <w:sz w:val="28"/>
          <w:szCs w:val="28"/>
        </w:rPr>
      </w:pPr>
      <w:r w:rsidRPr="00FB013E">
        <w:rPr>
          <w:sz w:val="28"/>
          <w:szCs w:val="28"/>
        </w:rPr>
        <w:t xml:space="preserve">а) часть 1 изложить в следующей редакции: «1. На территории общественных кладбищ в целях увековечивания памяти умерших граждан, имеющих заслуги перед Российской Федерацией, Московской областью, </w:t>
      </w:r>
      <w:proofErr w:type="spellStart"/>
      <w:r w:rsidRPr="00FB013E">
        <w:rPr>
          <w:sz w:val="28"/>
          <w:szCs w:val="28"/>
        </w:rPr>
        <w:t>г.о</w:t>
      </w:r>
      <w:proofErr w:type="spellEnd"/>
      <w:r w:rsidRPr="00FB013E">
        <w:rPr>
          <w:sz w:val="28"/>
          <w:szCs w:val="28"/>
        </w:rPr>
        <w:t>.</w:t>
      </w:r>
      <w:r w:rsidR="00FB013E">
        <w:rPr>
          <w:sz w:val="28"/>
          <w:szCs w:val="28"/>
        </w:rPr>
        <w:t> </w:t>
      </w:r>
      <w:r w:rsidRPr="00FB013E">
        <w:rPr>
          <w:sz w:val="28"/>
          <w:szCs w:val="28"/>
        </w:rPr>
        <w:t>Истра Московской области, могут быть предусмотрены зоны почетных захоронений, имеющие удобный подход и хороший обзор.</w:t>
      </w:r>
    </w:p>
    <w:p w14:paraId="5721912F" w14:textId="27C05894" w:rsidR="00836D90" w:rsidRPr="00FB013E" w:rsidRDefault="00836D90" w:rsidP="00E10AE2">
      <w:pPr>
        <w:spacing w:line="276" w:lineRule="auto"/>
        <w:ind w:firstLine="502"/>
        <w:jc w:val="both"/>
        <w:rPr>
          <w:sz w:val="28"/>
          <w:szCs w:val="28"/>
        </w:rPr>
      </w:pPr>
      <w:r w:rsidRPr="00FB013E">
        <w:rPr>
          <w:sz w:val="28"/>
          <w:szCs w:val="28"/>
        </w:rPr>
        <w:lastRenderedPageBreak/>
        <w:t xml:space="preserve">В зоне почетных захоронений могут создаваться аллеи почетных захоронений для погребения лиц, имеющих заслуги перед Российской Федерацией, Московской областью, </w:t>
      </w:r>
      <w:proofErr w:type="spellStart"/>
      <w:r w:rsidRPr="00FB013E">
        <w:rPr>
          <w:sz w:val="28"/>
          <w:szCs w:val="28"/>
        </w:rPr>
        <w:t>г.о</w:t>
      </w:r>
      <w:proofErr w:type="spellEnd"/>
      <w:r w:rsidRPr="00FB013E">
        <w:rPr>
          <w:sz w:val="28"/>
          <w:szCs w:val="28"/>
        </w:rPr>
        <w:t>. Истра Московской области в</w:t>
      </w:r>
      <w:r w:rsidR="00FB013E">
        <w:rPr>
          <w:sz w:val="28"/>
          <w:szCs w:val="28"/>
        </w:rPr>
        <w:t> </w:t>
      </w:r>
      <w:r w:rsidRPr="00FB013E">
        <w:rPr>
          <w:sz w:val="28"/>
          <w:szCs w:val="28"/>
        </w:rPr>
        <w:t>определенной сфере деятельности (далее - аллеи почетных захоронений).</w:t>
      </w:r>
    </w:p>
    <w:p w14:paraId="3DCBAC83" w14:textId="5A19BA03" w:rsidR="00836D90" w:rsidRPr="00FB013E" w:rsidRDefault="00836D90" w:rsidP="00E10AE2">
      <w:pPr>
        <w:spacing w:line="276" w:lineRule="auto"/>
        <w:ind w:firstLine="502"/>
        <w:jc w:val="both"/>
        <w:rPr>
          <w:sz w:val="28"/>
          <w:szCs w:val="28"/>
        </w:rPr>
      </w:pPr>
      <w:r w:rsidRPr="00FB013E">
        <w:rPr>
          <w:sz w:val="28"/>
          <w:szCs w:val="28"/>
        </w:rPr>
        <w:t xml:space="preserve">Перечень заслуг перед Российской Федерацией, Московской областью, </w:t>
      </w:r>
      <w:proofErr w:type="spellStart"/>
      <w:r w:rsidRPr="00FB013E">
        <w:rPr>
          <w:sz w:val="28"/>
          <w:szCs w:val="28"/>
        </w:rPr>
        <w:t>г.о</w:t>
      </w:r>
      <w:proofErr w:type="spellEnd"/>
      <w:r w:rsidRPr="00FB013E">
        <w:rPr>
          <w:sz w:val="28"/>
          <w:szCs w:val="28"/>
        </w:rPr>
        <w:t>.</w:t>
      </w:r>
      <w:r w:rsidR="00FB013E" w:rsidRPr="00FB013E">
        <w:rPr>
          <w:sz w:val="28"/>
          <w:szCs w:val="28"/>
        </w:rPr>
        <w:t> </w:t>
      </w:r>
      <w:r w:rsidRPr="00FB013E">
        <w:rPr>
          <w:sz w:val="28"/>
          <w:szCs w:val="28"/>
        </w:rPr>
        <w:t>Истра Московской области лиц, которые могут быть погребены в зоне почетных захоронений, в том числе на аллее почетных захоронений (при наличии аллеи почетных захоронений), утверждается органом местного самоуправления.</w:t>
      </w:r>
    </w:p>
    <w:p w14:paraId="49A601C5" w14:textId="080758F1" w:rsidR="00836D90" w:rsidRPr="00FB013E" w:rsidRDefault="00836D90" w:rsidP="00E10AE2">
      <w:pPr>
        <w:spacing w:line="276" w:lineRule="auto"/>
        <w:ind w:firstLine="502"/>
        <w:jc w:val="both"/>
        <w:rPr>
          <w:sz w:val="28"/>
          <w:szCs w:val="28"/>
        </w:rPr>
      </w:pPr>
      <w:r w:rsidRPr="00FB013E">
        <w:rPr>
          <w:sz w:val="28"/>
          <w:szCs w:val="28"/>
        </w:rPr>
        <w:t>Решение о создании на территории общественных кладбищ зон почетных захоронений, аллей почетных захоронений в зоне почетных захоронений принимается органом местного самоуправления по согласованию с</w:t>
      </w:r>
      <w:r w:rsidR="00FB013E" w:rsidRPr="00FB013E">
        <w:rPr>
          <w:sz w:val="28"/>
          <w:szCs w:val="28"/>
        </w:rPr>
        <w:t> </w:t>
      </w:r>
      <w:r w:rsidRPr="00FB013E">
        <w:rPr>
          <w:sz w:val="28"/>
          <w:szCs w:val="28"/>
        </w:rPr>
        <w:t>уполномоченным органом Московской области в сфере погребения и</w:t>
      </w:r>
      <w:r w:rsidR="00FB013E">
        <w:rPr>
          <w:sz w:val="28"/>
          <w:szCs w:val="28"/>
        </w:rPr>
        <w:t> </w:t>
      </w:r>
      <w:r w:rsidRPr="00FB013E">
        <w:rPr>
          <w:sz w:val="28"/>
          <w:szCs w:val="28"/>
        </w:rPr>
        <w:t>похоронного дела и оформляется муниципальным правовым актом.</w:t>
      </w:r>
    </w:p>
    <w:p w14:paraId="01A46724" w14:textId="77E0A363" w:rsidR="00836D90" w:rsidRPr="00FB013E" w:rsidRDefault="00836D90" w:rsidP="00E10AE2">
      <w:pPr>
        <w:spacing w:line="276" w:lineRule="auto"/>
        <w:ind w:firstLine="502"/>
        <w:jc w:val="both"/>
        <w:rPr>
          <w:sz w:val="28"/>
          <w:szCs w:val="28"/>
        </w:rPr>
      </w:pPr>
      <w:r w:rsidRPr="00FB013E">
        <w:rPr>
          <w:sz w:val="28"/>
          <w:szCs w:val="28"/>
        </w:rPr>
        <w:t>В решении органа местного самоуправления о создании на территории общественных кладбищ зон почетных захоронений, аллей почетных захоронений в</w:t>
      </w:r>
      <w:r w:rsidR="00FB013E" w:rsidRPr="00FB013E">
        <w:rPr>
          <w:sz w:val="28"/>
          <w:szCs w:val="28"/>
        </w:rPr>
        <w:t> </w:t>
      </w:r>
      <w:r w:rsidRPr="00FB013E">
        <w:rPr>
          <w:sz w:val="28"/>
          <w:szCs w:val="28"/>
        </w:rPr>
        <w:t>зоне почетных захоронений указываются координаты места расположения зоны, ее площадь. К данному решению прилагается схематический план зоны почетных захоронений, в том числе аллеи почетных захоронений в случае ее создания в зоне почетных захоронений общественного кладбища.»;</w:t>
      </w:r>
    </w:p>
    <w:p w14:paraId="5FF791D7" w14:textId="1EEA317B" w:rsidR="00836D90" w:rsidRPr="00FB013E" w:rsidRDefault="00836D90" w:rsidP="00E10AE2">
      <w:pPr>
        <w:spacing w:line="276" w:lineRule="auto"/>
        <w:ind w:firstLine="502"/>
        <w:jc w:val="both"/>
        <w:rPr>
          <w:sz w:val="28"/>
          <w:szCs w:val="28"/>
        </w:rPr>
      </w:pPr>
      <w:r w:rsidRPr="00FB013E">
        <w:rPr>
          <w:sz w:val="28"/>
          <w:szCs w:val="28"/>
        </w:rPr>
        <w:t>б) пункт 3 части 2 изложить в следующей редакции: «3) документы, подтверждающие соответствующие заслуги умершего перед Российской Федерацией, Московской областью, соответствующим муниципальным образованием Московской области, в том числе для захоронения на аллее почетных захоронений (при наличии аллеи почетных захоронений);»;</w:t>
      </w:r>
    </w:p>
    <w:p w14:paraId="19790EEE" w14:textId="06B8A5C0" w:rsidR="00836D90" w:rsidRPr="00FB013E" w:rsidRDefault="00836D90" w:rsidP="00E10AE2">
      <w:pPr>
        <w:spacing w:line="276" w:lineRule="auto"/>
        <w:ind w:firstLine="502"/>
        <w:jc w:val="both"/>
        <w:rPr>
          <w:sz w:val="28"/>
          <w:szCs w:val="28"/>
        </w:rPr>
      </w:pPr>
      <w:r w:rsidRPr="00FB013E">
        <w:rPr>
          <w:sz w:val="28"/>
          <w:szCs w:val="28"/>
        </w:rPr>
        <w:t xml:space="preserve">в) дополнить частью 7 следующего содержания: «7. На месте почетного захоронения могут производиться </w:t>
      </w:r>
      <w:proofErr w:type="spellStart"/>
      <w:r w:rsidRPr="00FB013E">
        <w:rPr>
          <w:sz w:val="28"/>
          <w:szCs w:val="28"/>
        </w:rPr>
        <w:t>подзахоронения</w:t>
      </w:r>
      <w:proofErr w:type="spellEnd"/>
      <w:r w:rsidRPr="00FB013E">
        <w:rPr>
          <w:sz w:val="28"/>
          <w:szCs w:val="28"/>
        </w:rPr>
        <w:t>.»;</w:t>
      </w:r>
    </w:p>
    <w:p w14:paraId="74BB7C6E" w14:textId="19F07DD8" w:rsidR="00836D90" w:rsidRPr="00FB013E" w:rsidRDefault="00836D90" w:rsidP="00E10AE2">
      <w:pPr>
        <w:spacing w:line="276" w:lineRule="auto"/>
        <w:ind w:left="502"/>
        <w:jc w:val="both"/>
        <w:rPr>
          <w:sz w:val="28"/>
          <w:szCs w:val="28"/>
        </w:rPr>
      </w:pPr>
      <w:r w:rsidRPr="00FB013E">
        <w:rPr>
          <w:sz w:val="28"/>
          <w:szCs w:val="28"/>
        </w:rPr>
        <w:t>1.5. в статье 15:</w:t>
      </w:r>
    </w:p>
    <w:p w14:paraId="6EE60345" w14:textId="679D5994" w:rsidR="00E10AE2" w:rsidRPr="00FB013E" w:rsidRDefault="00836D90" w:rsidP="00E10AE2">
      <w:pPr>
        <w:spacing w:line="276" w:lineRule="auto"/>
        <w:ind w:firstLine="567"/>
        <w:jc w:val="both"/>
        <w:rPr>
          <w:sz w:val="28"/>
          <w:szCs w:val="28"/>
        </w:rPr>
      </w:pPr>
      <w:r w:rsidRPr="00FB013E">
        <w:rPr>
          <w:sz w:val="28"/>
          <w:szCs w:val="28"/>
        </w:rPr>
        <w:t>а) часть 1</w:t>
      </w:r>
      <w:r w:rsidR="00E10AE2" w:rsidRPr="00FB013E">
        <w:rPr>
          <w:sz w:val="28"/>
          <w:szCs w:val="28"/>
        </w:rPr>
        <w:t xml:space="preserve"> изложить в следующей редакции: «1. На территории Московской области в целях увековечивания памяти погибших (умерших) (далее - погибших) при защите Отечества могут создаваться военные мемориальные кладбища, воинские кладбища, зоны воинских захоронений на общественных кладбищах.</w:t>
      </w:r>
    </w:p>
    <w:p w14:paraId="09187384" w14:textId="77777777" w:rsidR="00E10AE2" w:rsidRPr="00FB013E" w:rsidRDefault="00E10AE2" w:rsidP="00E10AE2">
      <w:pPr>
        <w:spacing w:line="276" w:lineRule="auto"/>
        <w:ind w:firstLine="567"/>
        <w:jc w:val="both"/>
        <w:rPr>
          <w:sz w:val="28"/>
          <w:szCs w:val="28"/>
        </w:rPr>
      </w:pPr>
      <w:r w:rsidRPr="00FB013E">
        <w:rPr>
          <w:sz w:val="28"/>
          <w:szCs w:val="28"/>
        </w:rPr>
        <w:t>Зоны воинских захоронений на общественных кладбищах должны иметь удобный подход и хороший обзор.</w:t>
      </w:r>
    </w:p>
    <w:p w14:paraId="0A1455C4" w14:textId="57404BB4" w:rsidR="00E10AE2" w:rsidRPr="00FB013E" w:rsidRDefault="00E10AE2" w:rsidP="00E10AE2">
      <w:pPr>
        <w:spacing w:line="276" w:lineRule="auto"/>
        <w:ind w:firstLine="567"/>
        <w:jc w:val="both"/>
        <w:rPr>
          <w:sz w:val="28"/>
          <w:szCs w:val="28"/>
        </w:rPr>
      </w:pPr>
      <w:r w:rsidRPr="00FB013E">
        <w:rPr>
          <w:sz w:val="28"/>
          <w:szCs w:val="28"/>
        </w:rPr>
        <w:t xml:space="preserve">На военных мемориальных кладбищах, воинских кладбищах, в зоне воинских захоронений общественных кладбищ могут создаваться аллеи воинских захоронений (далее - аллеи Славы) для погребения погибших </w:t>
      </w:r>
      <w:r w:rsidRPr="00FB013E">
        <w:rPr>
          <w:sz w:val="28"/>
          <w:szCs w:val="28"/>
        </w:rPr>
        <w:lastRenderedPageBreak/>
        <w:t>при</w:t>
      </w:r>
      <w:r w:rsidR="00FB013E">
        <w:rPr>
          <w:sz w:val="28"/>
          <w:szCs w:val="28"/>
        </w:rPr>
        <w:t> </w:t>
      </w:r>
      <w:r w:rsidRPr="00FB013E">
        <w:rPr>
          <w:sz w:val="28"/>
          <w:szCs w:val="28"/>
        </w:rPr>
        <w:t>выполнении определенных задач по защите Отечества, в том числе на</w:t>
      </w:r>
      <w:r w:rsidR="00FB013E">
        <w:rPr>
          <w:sz w:val="28"/>
          <w:szCs w:val="28"/>
        </w:rPr>
        <w:t> </w:t>
      </w:r>
      <w:r w:rsidRPr="00FB013E">
        <w:rPr>
          <w:sz w:val="28"/>
          <w:szCs w:val="28"/>
        </w:rPr>
        <w:t>территориях других государств.</w:t>
      </w:r>
    </w:p>
    <w:p w14:paraId="492AE644" w14:textId="77777777" w:rsidR="00E10AE2" w:rsidRPr="00FB013E" w:rsidRDefault="00E10AE2" w:rsidP="00E10AE2">
      <w:pPr>
        <w:spacing w:line="276" w:lineRule="auto"/>
        <w:ind w:firstLine="567"/>
        <w:jc w:val="both"/>
        <w:rPr>
          <w:sz w:val="28"/>
          <w:szCs w:val="28"/>
        </w:rPr>
      </w:pPr>
      <w:r w:rsidRPr="00FB013E">
        <w:rPr>
          <w:sz w:val="28"/>
          <w:szCs w:val="28"/>
        </w:rPr>
        <w:t>Военные мемориальные кладбища, воинские кладбища, зоны воинских захоронений на общественных кладбищах должны быть обустроены площадками для отдачи воинских почестей.</w:t>
      </w:r>
    </w:p>
    <w:p w14:paraId="0DD0A309" w14:textId="77777777" w:rsidR="00E10AE2" w:rsidRPr="00FB013E" w:rsidRDefault="00E10AE2" w:rsidP="00E10AE2">
      <w:pPr>
        <w:spacing w:line="276" w:lineRule="auto"/>
        <w:ind w:firstLine="567"/>
        <w:jc w:val="both"/>
        <w:rPr>
          <w:sz w:val="28"/>
          <w:szCs w:val="28"/>
        </w:rPr>
      </w:pPr>
      <w:r w:rsidRPr="00FB013E">
        <w:rPr>
          <w:sz w:val="28"/>
          <w:szCs w:val="28"/>
        </w:rPr>
        <w:t>Решение о создании на территории общественных кладбищ зон воинских захоронений, аллей Славы в зоне воинских захоронений принимается органом местного самоуправления по согласованию с уполномоченным органом Московской области в сфере погребения и похоронного дела и оформляется муниципальным правовым актом.</w:t>
      </w:r>
    </w:p>
    <w:p w14:paraId="180B4C11" w14:textId="27EABC21" w:rsidR="00E10AE2" w:rsidRPr="00FB013E" w:rsidRDefault="00E10AE2" w:rsidP="00E10AE2">
      <w:pPr>
        <w:spacing w:line="276" w:lineRule="auto"/>
        <w:ind w:firstLine="567"/>
        <w:jc w:val="both"/>
        <w:rPr>
          <w:sz w:val="28"/>
          <w:szCs w:val="28"/>
        </w:rPr>
      </w:pPr>
      <w:r w:rsidRPr="00FB013E">
        <w:rPr>
          <w:sz w:val="28"/>
          <w:szCs w:val="28"/>
        </w:rPr>
        <w:t>В решении органа местного самоуправления о создании на территории общественных кладбищ зон воинских захоронений, аллей Славы в зоне воинских захоронений указываются координаты места расположения зоны, ее площадь. К</w:t>
      </w:r>
      <w:r w:rsidR="00FB013E" w:rsidRPr="00FB013E">
        <w:rPr>
          <w:sz w:val="28"/>
          <w:szCs w:val="28"/>
        </w:rPr>
        <w:t> </w:t>
      </w:r>
      <w:r w:rsidRPr="00FB013E">
        <w:rPr>
          <w:sz w:val="28"/>
          <w:szCs w:val="28"/>
        </w:rPr>
        <w:t>данному решению прилагается схематический план зоны воинских захоронений, в том числе аллеи Славы в случае ее создания в зоне воинских захоронений общественного кладбища</w:t>
      </w:r>
    </w:p>
    <w:p w14:paraId="0471D9B5" w14:textId="12B8707F" w:rsidR="00E10AE2" w:rsidRPr="00FB013E" w:rsidRDefault="00E10AE2" w:rsidP="00E10AE2">
      <w:pPr>
        <w:spacing w:line="276" w:lineRule="auto"/>
        <w:ind w:firstLine="567"/>
        <w:jc w:val="both"/>
        <w:rPr>
          <w:sz w:val="28"/>
          <w:szCs w:val="28"/>
        </w:rPr>
      </w:pPr>
      <w:r w:rsidRPr="00FB013E">
        <w:rPr>
          <w:sz w:val="28"/>
          <w:szCs w:val="28"/>
        </w:rPr>
        <w:t>Место для воинского захоронения на военном мемориальном кладбище, воинском кладбище, в зоне воинских захоронений, в том числе на аллее Славы, или вне зоны воинских захоронений общественных кладбищ, находящихся на</w:t>
      </w:r>
      <w:r w:rsidR="00FB013E" w:rsidRPr="00FB013E">
        <w:rPr>
          <w:sz w:val="28"/>
          <w:szCs w:val="28"/>
        </w:rPr>
        <w:t> </w:t>
      </w:r>
      <w:r w:rsidRPr="00FB013E">
        <w:rPr>
          <w:sz w:val="28"/>
          <w:szCs w:val="28"/>
        </w:rPr>
        <w:t>территории городского округа Истра, предоставляется МКУ «Служба кладбищ» на безвозмездной основе. Регистрация заявления о предоставлении места для</w:t>
      </w:r>
      <w:r w:rsidR="00FB013E" w:rsidRPr="00FB013E">
        <w:rPr>
          <w:sz w:val="28"/>
          <w:szCs w:val="28"/>
        </w:rPr>
        <w:t> </w:t>
      </w:r>
      <w:r w:rsidRPr="00FB013E">
        <w:rPr>
          <w:sz w:val="28"/>
          <w:szCs w:val="28"/>
        </w:rPr>
        <w:t>воинского захоронения производится в РГИС в день его подачи.</w:t>
      </w:r>
    </w:p>
    <w:p w14:paraId="1EB9AAB4" w14:textId="190CD64A" w:rsidR="00E10AE2" w:rsidRPr="00FB013E" w:rsidRDefault="00E10AE2" w:rsidP="00E10AE2">
      <w:pPr>
        <w:spacing w:line="276" w:lineRule="auto"/>
        <w:ind w:firstLine="567"/>
        <w:jc w:val="both"/>
        <w:rPr>
          <w:sz w:val="28"/>
          <w:szCs w:val="28"/>
        </w:rPr>
      </w:pPr>
      <w:r w:rsidRPr="00FB013E">
        <w:rPr>
          <w:sz w:val="28"/>
          <w:szCs w:val="28"/>
        </w:rPr>
        <w:t>Заявление о предоставлении места для воинского захоронения направляется в</w:t>
      </w:r>
      <w:r w:rsidR="00FB013E" w:rsidRPr="00FB013E">
        <w:rPr>
          <w:sz w:val="28"/>
          <w:szCs w:val="28"/>
        </w:rPr>
        <w:t> </w:t>
      </w:r>
      <w:r w:rsidRPr="00FB013E">
        <w:rPr>
          <w:sz w:val="28"/>
          <w:szCs w:val="28"/>
        </w:rPr>
        <w:t>электронной форме посредством РПГУ либо представляется в МФЦ или МКУ «Служба кладбищ».</w:t>
      </w:r>
    </w:p>
    <w:p w14:paraId="53D68CD6" w14:textId="77777777" w:rsidR="00E10AE2" w:rsidRPr="00FB013E" w:rsidRDefault="00E10AE2" w:rsidP="00E10AE2">
      <w:pPr>
        <w:spacing w:line="276" w:lineRule="auto"/>
        <w:ind w:firstLine="567"/>
        <w:jc w:val="both"/>
        <w:rPr>
          <w:sz w:val="28"/>
          <w:szCs w:val="28"/>
        </w:rPr>
      </w:pPr>
      <w:r w:rsidRPr="00FB013E">
        <w:rPr>
          <w:sz w:val="28"/>
          <w:szCs w:val="28"/>
        </w:rPr>
        <w:t>К заявлению о предоставлении места для воинского захоронения прилагаются следующие документы:</w:t>
      </w:r>
    </w:p>
    <w:p w14:paraId="68E5D896" w14:textId="48B06FE6" w:rsidR="00E10AE2" w:rsidRPr="00FB013E" w:rsidRDefault="00E10AE2" w:rsidP="00E10AE2">
      <w:pPr>
        <w:spacing w:line="276" w:lineRule="auto"/>
        <w:ind w:firstLine="567"/>
        <w:jc w:val="both"/>
        <w:rPr>
          <w:sz w:val="28"/>
          <w:szCs w:val="28"/>
        </w:rPr>
      </w:pPr>
      <w:r w:rsidRPr="00FB013E">
        <w:rPr>
          <w:sz w:val="28"/>
          <w:szCs w:val="28"/>
        </w:rPr>
        <w:t>1) паспорт или иной документ, удостоверяющий личность лица, взявшего на</w:t>
      </w:r>
      <w:r w:rsidR="00FB013E" w:rsidRPr="00FB013E">
        <w:rPr>
          <w:sz w:val="28"/>
          <w:szCs w:val="28"/>
        </w:rPr>
        <w:t> </w:t>
      </w:r>
      <w:r w:rsidRPr="00FB013E">
        <w:rPr>
          <w:sz w:val="28"/>
          <w:szCs w:val="28"/>
        </w:rPr>
        <w:t>себя обязанность осуществить погребение умершего, за исключением случая, указанного в пункте 2 настоящей части;</w:t>
      </w:r>
    </w:p>
    <w:p w14:paraId="54B2F371" w14:textId="5228F70A" w:rsidR="00E10AE2" w:rsidRPr="00FB013E" w:rsidRDefault="00E10AE2" w:rsidP="00E10AE2">
      <w:pPr>
        <w:spacing w:line="276" w:lineRule="auto"/>
        <w:ind w:firstLine="567"/>
        <w:jc w:val="both"/>
        <w:rPr>
          <w:sz w:val="28"/>
          <w:szCs w:val="28"/>
        </w:rPr>
      </w:pPr>
      <w:r w:rsidRPr="00FB013E">
        <w:rPr>
          <w:sz w:val="28"/>
          <w:szCs w:val="28"/>
        </w:rPr>
        <w:t>2) доверенность, оформленная в соответствии с законодательством Российской Федерации, на совершение действий, связанных с предоставлением места для</w:t>
      </w:r>
      <w:r w:rsidR="00FB013E" w:rsidRPr="00FB013E">
        <w:rPr>
          <w:sz w:val="28"/>
          <w:szCs w:val="28"/>
        </w:rPr>
        <w:t> </w:t>
      </w:r>
      <w:r w:rsidRPr="00FB013E">
        <w:rPr>
          <w:sz w:val="28"/>
          <w:szCs w:val="28"/>
        </w:rPr>
        <w:t>воинского захоронения и выдачей удостоверения о воинском захоронении, в</w:t>
      </w:r>
      <w:r w:rsidR="00FB013E" w:rsidRPr="00FB013E">
        <w:rPr>
          <w:sz w:val="28"/>
          <w:szCs w:val="28"/>
        </w:rPr>
        <w:t> </w:t>
      </w:r>
      <w:r w:rsidRPr="00FB013E">
        <w:rPr>
          <w:sz w:val="28"/>
          <w:szCs w:val="28"/>
        </w:rPr>
        <w:t>случае если заявителем является представитель лица, взявшего на себя обязанность осуществить погребение умершего, а также паспорт или иной документ, удостоверяющий личность данного представителя, и копия паспорта или иного документа, удостоверяющего личность лица, взявшего на</w:t>
      </w:r>
      <w:r w:rsidR="00FB013E">
        <w:rPr>
          <w:sz w:val="28"/>
          <w:szCs w:val="28"/>
        </w:rPr>
        <w:t> </w:t>
      </w:r>
      <w:r w:rsidRPr="00FB013E">
        <w:rPr>
          <w:sz w:val="28"/>
          <w:szCs w:val="28"/>
        </w:rPr>
        <w:t>себя обязанность осуществить погребение умершего;</w:t>
      </w:r>
    </w:p>
    <w:p w14:paraId="7032270A" w14:textId="77777777" w:rsidR="00E10AE2" w:rsidRPr="00FB013E" w:rsidRDefault="00E10AE2" w:rsidP="00E10AE2">
      <w:pPr>
        <w:spacing w:line="276" w:lineRule="auto"/>
        <w:ind w:firstLine="567"/>
        <w:jc w:val="both"/>
        <w:rPr>
          <w:sz w:val="28"/>
          <w:szCs w:val="28"/>
        </w:rPr>
      </w:pPr>
      <w:r w:rsidRPr="00FB013E">
        <w:rPr>
          <w:sz w:val="28"/>
          <w:szCs w:val="28"/>
        </w:rPr>
        <w:t>3) свидетельство о смерти или его нотариально заверенная копия;</w:t>
      </w:r>
    </w:p>
    <w:p w14:paraId="4F10A78A" w14:textId="77777777" w:rsidR="00E10AE2" w:rsidRPr="00FB013E" w:rsidRDefault="00E10AE2" w:rsidP="00E10AE2">
      <w:pPr>
        <w:spacing w:line="276" w:lineRule="auto"/>
        <w:ind w:firstLine="567"/>
        <w:jc w:val="both"/>
        <w:rPr>
          <w:sz w:val="28"/>
          <w:szCs w:val="28"/>
        </w:rPr>
      </w:pPr>
      <w:r w:rsidRPr="00FB013E">
        <w:rPr>
          <w:sz w:val="28"/>
          <w:szCs w:val="28"/>
        </w:rPr>
        <w:lastRenderedPageBreak/>
        <w:t>4) справка о кремации или ее нотариально заверенная копия;</w:t>
      </w:r>
    </w:p>
    <w:p w14:paraId="3A188CDA" w14:textId="48EBC170" w:rsidR="00836D90" w:rsidRPr="00FB013E" w:rsidRDefault="00E10AE2" w:rsidP="00E10AE2">
      <w:pPr>
        <w:spacing w:line="276" w:lineRule="auto"/>
        <w:ind w:firstLine="567"/>
        <w:jc w:val="both"/>
        <w:rPr>
          <w:sz w:val="28"/>
          <w:szCs w:val="28"/>
        </w:rPr>
      </w:pPr>
      <w:r w:rsidRPr="00FB013E">
        <w:rPr>
          <w:sz w:val="28"/>
          <w:szCs w:val="28"/>
        </w:rPr>
        <w:t>5) документы, подтверждающие, что умерший относится к категории лиц, которые могут быть погребены на военном мемориальном кладбище, воинском кладбище, в зоне воинских захоронений общественного кладбища, в том числе на</w:t>
      </w:r>
      <w:r w:rsidR="00FB013E" w:rsidRPr="00FB013E">
        <w:rPr>
          <w:sz w:val="28"/>
          <w:szCs w:val="28"/>
        </w:rPr>
        <w:t> </w:t>
      </w:r>
      <w:r w:rsidRPr="00FB013E">
        <w:rPr>
          <w:sz w:val="28"/>
          <w:szCs w:val="28"/>
        </w:rPr>
        <w:t>аллее Славы (при наличии аллеи Славы).»;</w:t>
      </w:r>
    </w:p>
    <w:p w14:paraId="2128F2D5" w14:textId="28EFB8A4" w:rsidR="00E10AE2" w:rsidRPr="00FB013E" w:rsidRDefault="00E10AE2" w:rsidP="00E10AE2">
      <w:pPr>
        <w:spacing w:line="276" w:lineRule="auto"/>
        <w:ind w:firstLine="567"/>
        <w:jc w:val="both"/>
        <w:rPr>
          <w:sz w:val="28"/>
          <w:szCs w:val="28"/>
        </w:rPr>
      </w:pPr>
      <w:r w:rsidRPr="00FB013E">
        <w:rPr>
          <w:sz w:val="28"/>
          <w:szCs w:val="28"/>
        </w:rPr>
        <w:t xml:space="preserve">б) дополнить частью 6 следующего содержания: «6. На месте воинского захоронения могут производиться </w:t>
      </w:r>
      <w:proofErr w:type="spellStart"/>
      <w:r w:rsidRPr="00FB013E">
        <w:rPr>
          <w:sz w:val="28"/>
          <w:szCs w:val="28"/>
        </w:rPr>
        <w:t>подзахоронения</w:t>
      </w:r>
      <w:proofErr w:type="spellEnd"/>
      <w:r w:rsidRPr="00FB013E">
        <w:rPr>
          <w:sz w:val="28"/>
          <w:szCs w:val="28"/>
        </w:rPr>
        <w:t>.».</w:t>
      </w:r>
    </w:p>
    <w:p w14:paraId="0566F973" w14:textId="6559E052" w:rsidR="00043314" w:rsidRPr="00FB013E" w:rsidRDefault="00043314" w:rsidP="00E10AE2">
      <w:pPr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FB013E">
        <w:rPr>
          <w:sz w:val="28"/>
          <w:szCs w:val="28"/>
        </w:rPr>
        <w:t>Опубликовать настоящее решение в периодическом печатном издании, распространяемом в городском округе Истра, и разместить на</w:t>
      </w:r>
      <w:r w:rsidR="00FB013E">
        <w:rPr>
          <w:sz w:val="28"/>
          <w:szCs w:val="28"/>
        </w:rPr>
        <w:t> </w:t>
      </w:r>
      <w:r w:rsidRPr="00FB013E">
        <w:rPr>
          <w:sz w:val="28"/>
          <w:szCs w:val="28"/>
        </w:rPr>
        <w:t>официальном сайте администрации городского округа Истра в</w:t>
      </w:r>
      <w:r w:rsidR="00FB013E">
        <w:rPr>
          <w:sz w:val="28"/>
          <w:szCs w:val="28"/>
        </w:rPr>
        <w:t> </w:t>
      </w:r>
      <w:r w:rsidRPr="00FB013E">
        <w:rPr>
          <w:sz w:val="28"/>
          <w:szCs w:val="28"/>
        </w:rPr>
        <w:t>информационно-телекоммуникационной сети Интернет.</w:t>
      </w:r>
    </w:p>
    <w:p w14:paraId="5A7C720A" w14:textId="77777777" w:rsidR="00043314" w:rsidRPr="00FB013E" w:rsidRDefault="00043314" w:rsidP="00E10AE2">
      <w:pPr>
        <w:pStyle w:val="a7"/>
        <w:numPr>
          <w:ilvl w:val="0"/>
          <w:numId w:val="1"/>
        </w:numPr>
        <w:spacing w:after="0" w:line="276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013E">
        <w:rPr>
          <w:rFonts w:ascii="Times New Roman" w:eastAsia="Times New Roman" w:hAnsi="Times New Roman"/>
          <w:sz w:val="28"/>
          <w:szCs w:val="28"/>
          <w:lang w:eastAsia="ru-RU"/>
        </w:rPr>
        <w:t>Настоящее решение вступает в силу со дня его официального опубликования.</w:t>
      </w:r>
    </w:p>
    <w:p w14:paraId="732FCB7D" w14:textId="77777777" w:rsidR="00043314" w:rsidRPr="00FB013E" w:rsidRDefault="00043314" w:rsidP="00E10AE2">
      <w:pPr>
        <w:pStyle w:val="a7"/>
        <w:spacing w:after="0" w:line="276" w:lineRule="auto"/>
        <w:ind w:left="0"/>
        <w:contextualSpacing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B9E5CCB" w14:textId="77777777" w:rsidR="00043314" w:rsidRPr="00FB013E" w:rsidRDefault="00043314" w:rsidP="00043314">
      <w:pPr>
        <w:pStyle w:val="a7"/>
        <w:spacing w:after="0" w:line="276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</w:p>
    <w:p w14:paraId="555A9E41" w14:textId="77777777" w:rsidR="00043314" w:rsidRPr="00FB013E" w:rsidRDefault="00043314" w:rsidP="00043314">
      <w:pPr>
        <w:pStyle w:val="a7"/>
        <w:spacing w:after="0" w:line="276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</w:p>
    <w:p w14:paraId="1075FA89" w14:textId="77777777" w:rsidR="00043314" w:rsidRPr="00FB013E" w:rsidRDefault="00043314" w:rsidP="00043314">
      <w:pPr>
        <w:pStyle w:val="a7"/>
        <w:spacing w:after="0" w:line="276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</w:p>
    <w:tbl>
      <w:tblPr>
        <w:tblW w:w="10327" w:type="dxa"/>
        <w:tblLook w:val="04A0" w:firstRow="1" w:lastRow="0" w:firstColumn="1" w:lastColumn="0" w:noHBand="0" w:noVBand="1"/>
      </w:tblPr>
      <w:tblGrid>
        <w:gridCol w:w="5302"/>
        <w:gridCol w:w="5025"/>
      </w:tblGrid>
      <w:tr w:rsidR="00043314" w:rsidRPr="00FB013E" w14:paraId="7955264A" w14:textId="77777777" w:rsidTr="005328F9">
        <w:tc>
          <w:tcPr>
            <w:tcW w:w="5302" w:type="dxa"/>
            <w:shd w:val="clear" w:color="auto" w:fill="auto"/>
          </w:tcPr>
          <w:p w14:paraId="191901DC" w14:textId="77777777" w:rsidR="00043314" w:rsidRPr="00FB013E" w:rsidRDefault="00043314" w:rsidP="005328F9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FB013E">
              <w:rPr>
                <w:bCs/>
                <w:sz w:val="28"/>
                <w:szCs w:val="28"/>
              </w:rPr>
              <w:t>Председатель Совета депутатов</w:t>
            </w:r>
          </w:p>
          <w:p w14:paraId="6F690F37" w14:textId="409ECD46" w:rsidR="00043314" w:rsidRPr="00FB013E" w:rsidRDefault="00043314" w:rsidP="005328F9">
            <w:pPr>
              <w:pStyle w:val="a7"/>
              <w:spacing w:after="0" w:line="276" w:lineRule="auto"/>
              <w:ind w:left="0"/>
              <w:contextualSpacing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FB013E">
              <w:rPr>
                <w:rFonts w:ascii="Times New Roman" w:hAnsi="Times New Roman"/>
                <w:bCs/>
                <w:sz w:val="28"/>
                <w:szCs w:val="28"/>
              </w:rPr>
              <w:t>городского округа Истра</w:t>
            </w:r>
          </w:p>
          <w:p w14:paraId="2735C362" w14:textId="017780D5" w:rsidR="00043314" w:rsidRPr="00FB013E" w:rsidRDefault="00043314" w:rsidP="005328F9">
            <w:pPr>
              <w:pStyle w:val="a7"/>
              <w:spacing w:after="0" w:line="276" w:lineRule="auto"/>
              <w:ind w:left="0"/>
              <w:contextualSpacing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FB013E">
              <w:rPr>
                <w:rFonts w:ascii="Times New Roman" w:hAnsi="Times New Roman"/>
                <w:bCs/>
                <w:sz w:val="28"/>
                <w:szCs w:val="28"/>
              </w:rPr>
              <w:t>Московской области</w:t>
            </w:r>
          </w:p>
          <w:p w14:paraId="2C7996F6" w14:textId="77777777" w:rsidR="00043314" w:rsidRPr="00FB013E" w:rsidRDefault="00043314" w:rsidP="005328F9">
            <w:pPr>
              <w:pStyle w:val="a7"/>
              <w:spacing w:after="0" w:line="276" w:lineRule="auto"/>
              <w:ind w:left="0"/>
              <w:contextualSpacing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4FA11716" w14:textId="7E03AFC6" w:rsidR="00043314" w:rsidRPr="00FB013E" w:rsidRDefault="00043314" w:rsidP="005328F9">
            <w:pPr>
              <w:pStyle w:val="a7"/>
              <w:spacing w:after="0" w:line="276" w:lineRule="auto"/>
              <w:ind w:left="0"/>
              <w:contextualSpacing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FB013E">
              <w:rPr>
                <w:rFonts w:ascii="Times New Roman" w:hAnsi="Times New Roman"/>
                <w:bCs/>
                <w:sz w:val="28"/>
                <w:szCs w:val="28"/>
              </w:rPr>
              <w:t>______________И.И. Власов</w:t>
            </w:r>
          </w:p>
        </w:tc>
        <w:tc>
          <w:tcPr>
            <w:tcW w:w="5025" w:type="dxa"/>
            <w:shd w:val="clear" w:color="auto" w:fill="auto"/>
          </w:tcPr>
          <w:p w14:paraId="71FF77E9" w14:textId="6E7B4161" w:rsidR="00043314" w:rsidRPr="00FB013E" w:rsidRDefault="00043314" w:rsidP="005328F9">
            <w:pPr>
              <w:pStyle w:val="a5"/>
              <w:spacing w:line="240" w:lineRule="auto"/>
              <w:jc w:val="left"/>
              <w:rPr>
                <w:b w:val="0"/>
                <w:bCs/>
                <w:sz w:val="28"/>
                <w:szCs w:val="28"/>
              </w:rPr>
            </w:pPr>
            <w:r w:rsidRPr="00FB013E">
              <w:rPr>
                <w:b w:val="0"/>
                <w:bCs/>
                <w:sz w:val="28"/>
                <w:szCs w:val="28"/>
              </w:rPr>
              <w:t xml:space="preserve">Глава </w:t>
            </w:r>
            <w:r w:rsidRPr="00FB013E">
              <w:rPr>
                <w:b w:val="0"/>
                <w:bCs/>
                <w:sz w:val="28"/>
                <w:szCs w:val="28"/>
              </w:rPr>
              <w:br/>
              <w:t>городского округа Истра</w:t>
            </w:r>
          </w:p>
          <w:p w14:paraId="09880939" w14:textId="03A1BABB" w:rsidR="00043314" w:rsidRPr="00FB013E" w:rsidRDefault="00043314" w:rsidP="005328F9">
            <w:pPr>
              <w:pStyle w:val="a5"/>
              <w:spacing w:line="240" w:lineRule="auto"/>
              <w:jc w:val="left"/>
              <w:rPr>
                <w:b w:val="0"/>
                <w:bCs/>
                <w:sz w:val="28"/>
                <w:szCs w:val="28"/>
              </w:rPr>
            </w:pPr>
            <w:r w:rsidRPr="00FB013E">
              <w:rPr>
                <w:b w:val="0"/>
                <w:bCs/>
                <w:sz w:val="28"/>
                <w:szCs w:val="28"/>
              </w:rPr>
              <w:t>Московской области</w:t>
            </w:r>
          </w:p>
          <w:p w14:paraId="70A82C70" w14:textId="77777777" w:rsidR="00043314" w:rsidRPr="00FB013E" w:rsidRDefault="00043314" w:rsidP="005328F9">
            <w:pPr>
              <w:pStyle w:val="a5"/>
              <w:jc w:val="left"/>
              <w:rPr>
                <w:b w:val="0"/>
                <w:bCs/>
                <w:sz w:val="28"/>
                <w:szCs w:val="28"/>
              </w:rPr>
            </w:pPr>
          </w:p>
          <w:p w14:paraId="7EBDBC32" w14:textId="77777777" w:rsidR="00043314" w:rsidRPr="00FB013E" w:rsidRDefault="00043314" w:rsidP="005328F9">
            <w:pPr>
              <w:pStyle w:val="a5"/>
              <w:jc w:val="left"/>
              <w:rPr>
                <w:b w:val="0"/>
                <w:bCs/>
                <w:sz w:val="28"/>
                <w:szCs w:val="28"/>
              </w:rPr>
            </w:pPr>
            <w:r w:rsidRPr="00FB013E">
              <w:rPr>
                <w:b w:val="0"/>
                <w:bCs/>
                <w:sz w:val="28"/>
                <w:szCs w:val="28"/>
              </w:rPr>
              <w:t xml:space="preserve">_________________Т.С. </w:t>
            </w:r>
            <w:proofErr w:type="spellStart"/>
            <w:r w:rsidRPr="00FB013E">
              <w:rPr>
                <w:b w:val="0"/>
                <w:bCs/>
                <w:sz w:val="28"/>
                <w:szCs w:val="28"/>
              </w:rPr>
              <w:t>Витушева</w:t>
            </w:r>
            <w:proofErr w:type="spellEnd"/>
          </w:p>
          <w:p w14:paraId="4FE9BF93" w14:textId="77777777" w:rsidR="00043314" w:rsidRPr="00FB013E" w:rsidRDefault="00043314" w:rsidP="005328F9">
            <w:pPr>
              <w:spacing w:line="276" w:lineRule="auto"/>
              <w:rPr>
                <w:sz w:val="28"/>
                <w:szCs w:val="28"/>
              </w:rPr>
            </w:pPr>
          </w:p>
          <w:p w14:paraId="55675C84" w14:textId="77777777" w:rsidR="00043314" w:rsidRPr="00FB013E" w:rsidRDefault="00043314" w:rsidP="005328F9">
            <w:pPr>
              <w:pStyle w:val="a7"/>
              <w:spacing w:after="0" w:line="276" w:lineRule="auto"/>
              <w:ind w:left="1042"/>
              <w:contextualSpacing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27E1CA9" w14:textId="5B78B2C4" w:rsidR="001300F0" w:rsidRDefault="001300F0"/>
    <w:p w14:paraId="406EEC55" w14:textId="7A6D5EA1" w:rsidR="002700F5" w:rsidRDefault="002700F5"/>
    <w:p w14:paraId="50D439F4" w14:textId="78C01C08" w:rsidR="002700F5" w:rsidRDefault="002700F5"/>
    <w:p w14:paraId="7D00494D" w14:textId="0F090C7B" w:rsidR="002700F5" w:rsidRDefault="002700F5"/>
    <w:p w14:paraId="693087BF" w14:textId="05D4AC04" w:rsidR="002700F5" w:rsidRDefault="002700F5"/>
    <w:p w14:paraId="4AD7D212" w14:textId="54A2D45B" w:rsidR="002700F5" w:rsidRDefault="002700F5"/>
    <w:p w14:paraId="05B97C68" w14:textId="37E650FD" w:rsidR="002700F5" w:rsidRDefault="002700F5"/>
    <w:p w14:paraId="19BDBE06" w14:textId="1F2FA3EE" w:rsidR="002700F5" w:rsidRDefault="002700F5"/>
    <w:p w14:paraId="01B09A56" w14:textId="6F1D838C" w:rsidR="002700F5" w:rsidRDefault="002700F5"/>
    <w:p w14:paraId="5A4C7571" w14:textId="424249E4" w:rsidR="002700F5" w:rsidRDefault="002700F5"/>
    <w:p w14:paraId="04198181" w14:textId="6189E4E3" w:rsidR="002700F5" w:rsidRDefault="002700F5"/>
    <w:p w14:paraId="021ECD0F" w14:textId="72AD5DD6" w:rsidR="002700F5" w:rsidRDefault="002700F5"/>
    <w:p w14:paraId="7FF5CD15" w14:textId="13C99698" w:rsidR="002700F5" w:rsidRDefault="002700F5"/>
    <w:tbl>
      <w:tblPr>
        <w:tblW w:w="9606" w:type="dxa"/>
        <w:tblInd w:w="-426" w:type="dxa"/>
        <w:tblLook w:val="04A0" w:firstRow="1" w:lastRow="0" w:firstColumn="1" w:lastColumn="0" w:noHBand="0" w:noVBand="1"/>
      </w:tblPr>
      <w:tblGrid>
        <w:gridCol w:w="5353"/>
        <w:gridCol w:w="4253"/>
      </w:tblGrid>
      <w:tr w:rsidR="002700F5" w:rsidRPr="002700F5" w14:paraId="2B1D1595" w14:textId="77777777" w:rsidTr="00FB013E">
        <w:trPr>
          <w:trHeight w:val="7053"/>
        </w:trPr>
        <w:tc>
          <w:tcPr>
            <w:tcW w:w="5353" w:type="dxa"/>
            <w:shd w:val="clear" w:color="auto" w:fill="auto"/>
          </w:tcPr>
          <w:p w14:paraId="6AA00C4D" w14:textId="62CDFE26" w:rsidR="002700F5" w:rsidRPr="002700F5" w:rsidRDefault="002700F5" w:rsidP="002700F5">
            <w:r w:rsidRPr="002700F5">
              <w:rPr>
                <w:sz w:val="28"/>
                <w:szCs w:val="20"/>
              </w:rPr>
              <w:lastRenderedPageBreak/>
              <w:br w:type="page"/>
            </w:r>
            <w:r>
              <w:t>Решение</w:t>
            </w:r>
            <w:r w:rsidRPr="002700F5">
              <w:t xml:space="preserve"> согласовано:</w:t>
            </w:r>
          </w:p>
          <w:p w14:paraId="1904E01C" w14:textId="77777777" w:rsidR="002700F5" w:rsidRPr="002700F5" w:rsidRDefault="002700F5" w:rsidP="002700F5"/>
          <w:p w14:paraId="6B165F7F" w14:textId="77777777" w:rsidR="002700F5" w:rsidRPr="002700F5" w:rsidRDefault="002700F5" w:rsidP="002700F5">
            <w:r w:rsidRPr="002700F5">
              <w:t xml:space="preserve">Заместитель главы </w:t>
            </w:r>
          </w:p>
          <w:p w14:paraId="545A765C" w14:textId="77777777" w:rsidR="002700F5" w:rsidRPr="002700F5" w:rsidRDefault="002700F5" w:rsidP="002700F5">
            <w:r w:rsidRPr="002700F5">
              <w:t>городского округа Истра</w:t>
            </w:r>
          </w:p>
          <w:p w14:paraId="2D7B7E91" w14:textId="77777777" w:rsidR="002700F5" w:rsidRPr="002700F5" w:rsidRDefault="002700F5" w:rsidP="002700F5"/>
          <w:p w14:paraId="75B33DAA" w14:textId="77777777" w:rsidR="002700F5" w:rsidRPr="002700F5" w:rsidRDefault="002700F5" w:rsidP="002700F5">
            <w:r w:rsidRPr="002700F5">
              <w:t xml:space="preserve">Заместитель главы </w:t>
            </w:r>
          </w:p>
          <w:p w14:paraId="78519D6A" w14:textId="77777777" w:rsidR="002700F5" w:rsidRPr="002700F5" w:rsidRDefault="002700F5" w:rsidP="002700F5">
            <w:r w:rsidRPr="002700F5">
              <w:t xml:space="preserve">городского округа Истра </w:t>
            </w:r>
          </w:p>
          <w:p w14:paraId="6E10D2AE" w14:textId="77777777" w:rsidR="002700F5" w:rsidRPr="002700F5" w:rsidRDefault="002700F5" w:rsidP="002700F5"/>
          <w:p w14:paraId="166F6210" w14:textId="77777777" w:rsidR="002700F5" w:rsidRPr="002700F5" w:rsidRDefault="002700F5" w:rsidP="002700F5">
            <w:r w:rsidRPr="002700F5">
              <w:t>Начальник правового управления</w:t>
            </w:r>
            <w:r w:rsidRPr="002700F5">
              <w:tab/>
            </w:r>
            <w:r w:rsidRPr="002700F5">
              <w:tab/>
              <w:t xml:space="preserve"> </w:t>
            </w:r>
          </w:p>
          <w:p w14:paraId="4A11B53C" w14:textId="77777777" w:rsidR="002700F5" w:rsidRPr="002700F5" w:rsidRDefault="002700F5" w:rsidP="002700F5">
            <w:r w:rsidRPr="002700F5">
              <w:t>администрации городского округа Истра</w:t>
            </w:r>
          </w:p>
          <w:p w14:paraId="2462AC32" w14:textId="77777777" w:rsidR="002700F5" w:rsidRPr="002700F5" w:rsidRDefault="002700F5" w:rsidP="002700F5"/>
          <w:p w14:paraId="7874B521" w14:textId="77777777" w:rsidR="002700F5" w:rsidRPr="002700F5" w:rsidRDefault="002700F5" w:rsidP="002700F5"/>
          <w:p w14:paraId="3055B152" w14:textId="2F13FADA" w:rsidR="002700F5" w:rsidRPr="002700F5" w:rsidRDefault="002700F5" w:rsidP="002700F5">
            <w:r w:rsidRPr="002700F5">
              <w:t xml:space="preserve">Проект </w:t>
            </w:r>
            <w:r w:rsidR="00C579EF">
              <w:t>решения</w:t>
            </w:r>
            <w:r w:rsidRPr="002700F5">
              <w:t xml:space="preserve"> представлен: </w:t>
            </w:r>
          </w:p>
          <w:p w14:paraId="628053DB" w14:textId="77777777" w:rsidR="002700F5" w:rsidRPr="002700F5" w:rsidRDefault="002700F5" w:rsidP="002700F5"/>
          <w:p w14:paraId="701DD3D2" w14:textId="75E2051B" w:rsidR="002700F5" w:rsidRPr="002700F5" w:rsidRDefault="00C579EF" w:rsidP="002700F5">
            <w:r>
              <w:t>Д</w:t>
            </w:r>
            <w:r w:rsidR="002700F5" w:rsidRPr="002700F5">
              <w:t>иректор МКУ «Служба кладбищ</w:t>
            </w:r>
          </w:p>
          <w:p w14:paraId="43540245" w14:textId="77777777" w:rsidR="002700F5" w:rsidRPr="002700F5" w:rsidRDefault="002700F5" w:rsidP="002700F5">
            <w:pPr>
              <w:rPr>
                <w:sz w:val="28"/>
                <w:szCs w:val="20"/>
              </w:rPr>
            </w:pPr>
            <w:r w:rsidRPr="002700F5">
              <w:t>городского округа Истра»</w:t>
            </w:r>
          </w:p>
        </w:tc>
        <w:tc>
          <w:tcPr>
            <w:tcW w:w="4253" w:type="dxa"/>
            <w:shd w:val="clear" w:color="auto" w:fill="auto"/>
          </w:tcPr>
          <w:p w14:paraId="08E7E8F6" w14:textId="77777777" w:rsidR="002700F5" w:rsidRPr="002700F5" w:rsidRDefault="002700F5" w:rsidP="002700F5"/>
          <w:p w14:paraId="43E0DB51" w14:textId="77777777" w:rsidR="002700F5" w:rsidRPr="002700F5" w:rsidRDefault="002700F5" w:rsidP="002700F5"/>
          <w:p w14:paraId="244A83E0" w14:textId="77777777" w:rsidR="002700F5" w:rsidRPr="002700F5" w:rsidRDefault="002700F5" w:rsidP="002700F5">
            <w:pPr>
              <w:ind w:firstLine="1875"/>
            </w:pPr>
          </w:p>
          <w:p w14:paraId="59B1ECDC" w14:textId="77777777" w:rsidR="002700F5" w:rsidRPr="002700F5" w:rsidRDefault="002700F5" w:rsidP="002700F5">
            <w:pPr>
              <w:ind w:firstLine="1875"/>
            </w:pPr>
            <w:r w:rsidRPr="002700F5">
              <w:t xml:space="preserve">А.Р. </w:t>
            </w:r>
            <w:proofErr w:type="spellStart"/>
            <w:r w:rsidRPr="002700F5">
              <w:t>Мойса</w:t>
            </w:r>
            <w:proofErr w:type="spellEnd"/>
          </w:p>
          <w:p w14:paraId="19D88E83" w14:textId="77777777" w:rsidR="002700F5" w:rsidRPr="002700F5" w:rsidRDefault="002700F5" w:rsidP="002700F5">
            <w:pPr>
              <w:ind w:firstLine="1875"/>
            </w:pPr>
          </w:p>
          <w:p w14:paraId="23E00238" w14:textId="77777777" w:rsidR="002700F5" w:rsidRPr="002700F5" w:rsidRDefault="002700F5" w:rsidP="002700F5">
            <w:pPr>
              <w:ind w:firstLine="1875"/>
            </w:pPr>
          </w:p>
          <w:p w14:paraId="63C1F4E2" w14:textId="77777777" w:rsidR="002700F5" w:rsidRPr="002700F5" w:rsidRDefault="002700F5" w:rsidP="002700F5">
            <w:pPr>
              <w:ind w:firstLine="1875"/>
            </w:pPr>
            <w:r w:rsidRPr="002700F5">
              <w:t>А.В. Поплавский</w:t>
            </w:r>
          </w:p>
          <w:p w14:paraId="22DC7A70" w14:textId="77777777" w:rsidR="002700F5" w:rsidRPr="002700F5" w:rsidRDefault="002700F5" w:rsidP="002700F5">
            <w:pPr>
              <w:ind w:firstLine="1875"/>
            </w:pPr>
          </w:p>
          <w:p w14:paraId="7F51E995" w14:textId="77777777" w:rsidR="002700F5" w:rsidRPr="002700F5" w:rsidRDefault="002700F5" w:rsidP="002700F5">
            <w:pPr>
              <w:ind w:firstLine="1875"/>
            </w:pPr>
          </w:p>
          <w:p w14:paraId="047B039A" w14:textId="77777777" w:rsidR="002700F5" w:rsidRPr="002700F5" w:rsidRDefault="002700F5" w:rsidP="002700F5">
            <w:pPr>
              <w:ind w:firstLine="1875"/>
            </w:pPr>
            <w:r w:rsidRPr="002700F5">
              <w:t>И.П. Иванов</w:t>
            </w:r>
          </w:p>
          <w:p w14:paraId="7E45D1D4" w14:textId="77777777" w:rsidR="002700F5" w:rsidRPr="002700F5" w:rsidRDefault="002700F5" w:rsidP="002700F5">
            <w:pPr>
              <w:ind w:firstLine="1875"/>
            </w:pPr>
          </w:p>
          <w:p w14:paraId="578FBCA2" w14:textId="77777777" w:rsidR="002700F5" w:rsidRPr="002700F5" w:rsidRDefault="002700F5" w:rsidP="002700F5">
            <w:pPr>
              <w:ind w:firstLine="1875"/>
            </w:pPr>
          </w:p>
          <w:p w14:paraId="40446E31" w14:textId="77777777" w:rsidR="002700F5" w:rsidRPr="002700F5" w:rsidRDefault="002700F5" w:rsidP="002700F5">
            <w:pPr>
              <w:ind w:firstLine="1875"/>
            </w:pPr>
          </w:p>
          <w:p w14:paraId="1C441163" w14:textId="77777777" w:rsidR="002700F5" w:rsidRPr="002700F5" w:rsidRDefault="002700F5" w:rsidP="002700F5">
            <w:pPr>
              <w:ind w:firstLine="1875"/>
            </w:pPr>
          </w:p>
          <w:p w14:paraId="7A5BD6A8" w14:textId="77777777" w:rsidR="002700F5" w:rsidRPr="002700F5" w:rsidRDefault="002700F5" w:rsidP="002700F5">
            <w:pPr>
              <w:ind w:firstLine="1875"/>
            </w:pPr>
          </w:p>
          <w:p w14:paraId="3046E71D" w14:textId="77777777" w:rsidR="002700F5" w:rsidRPr="002700F5" w:rsidRDefault="002700F5" w:rsidP="002700F5">
            <w:pPr>
              <w:ind w:firstLine="1875"/>
            </w:pPr>
            <w:r w:rsidRPr="002700F5">
              <w:t>А.А. Фомин</w:t>
            </w:r>
          </w:p>
        </w:tc>
      </w:tr>
    </w:tbl>
    <w:p w14:paraId="15D1CB00" w14:textId="77777777" w:rsidR="002700F5" w:rsidRPr="002700F5" w:rsidRDefault="002700F5" w:rsidP="002700F5">
      <w:pPr>
        <w:rPr>
          <w:sz w:val="28"/>
          <w:szCs w:val="20"/>
        </w:rPr>
      </w:pPr>
    </w:p>
    <w:p w14:paraId="2C65789F" w14:textId="77777777" w:rsidR="002700F5" w:rsidRPr="002700F5" w:rsidRDefault="002700F5" w:rsidP="002700F5"/>
    <w:p w14:paraId="4BD13963" w14:textId="77777777" w:rsidR="002700F5" w:rsidRPr="002700F5" w:rsidRDefault="002700F5" w:rsidP="002700F5"/>
    <w:p w14:paraId="34936BB3" w14:textId="77777777" w:rsidR="002700F5" w:rsidRPr="002700F5" w:rsidRDefault="002700F5" w:rsidP="002700F5">
      <w:pPr>
        <w:jc w:val="both"/>
      </w:pPr>
      <w:r w:rsidRPr="002700F5">
        <w:t>Разослано: УД – 1 экземпляр, управление по безопасности – 1 экземпляр, МКУ «Служба кладбищ» – 1 экземпляр.</w:t>
      </w:r>
    </w:p>
    <w:p w14:paraId="1697789D" w14:textId="77777777" w:rsidR="002700F5" w:rsidRPr="002700F5" w:rsidRDefault="002700F5" w:rsidP="002700F5">
      <w:pPr>
        <w:jc w:val="both"/>
        <w:rPr>
          <w:sz w:val="26"/>
          <w:szCs w:val="26"/>
        </w:rPr>
      </w:pPr>
    </w:p>
    <w:p w14:paraId="5067D6C1" w14:textId="77777777" w:rsidR="002700F5" w:rsidRDefault="002700F5"/>
    <w:sectPr w:rsidR="002700F5" w:rsidSect="00FB013E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30566"/>
    <w:multiLevelType w:val="hybridMultilevel"/>
    <w:tmpl w:val="9FD8CA48"/>
    <w:lvl w:ilvl="0" w:tplc="48C0621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CB45E35"/>
    <w:multiLevelType w:val="multilevel"/>
    <w:tmpl w:val="1CB45E35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62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314"/>
    <w:rsid w:val="00043314"/>
    <w:rsid w:val="00110BBB"/>
    <w:rsid w:val="001300F0"/>
    <w:rsid w:val="002700F5"/>
    <w:rsid w:val="00836D90"/>
    <w:rsid w:val="00C579EF"/>
    <w:rsid w:val="00E10AE2"/>
    <w:rsid w:val="00FB0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D0236"/>
  <w15:chartTrackingRefBased/>
  <w15:docId w15:val="{219BFB59-A2AE-4002-9945-EAA07F96F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3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43314"/>
    <w:pPr>
      <w:jc w:val="center"/>
    </w:pPr>
    <w:rPr>
      <w:b/>
      <w:szCs w:val="20"/>
    </w:rPr>
  </w:style>
  <w:style w:type="character" w:customStyle="1" w:styleId="a4">
    <w:name w:val="Заголовок Знак"/>
    <w:basedOn w:val="a0"/>
    <w:link w:val="a3"/>
    <w:qFormat/>
    <w:rsid w:val="0004331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Subtitle"/>
    <w:basedOn w:val="a"/>
    <w:link w:val="a6"/>
    <w:qFormat/>
    <w:rsid w:val="00043314"/>
    <w:pPr>
      <w:spacing w:line="360" w:lineRule="auto"/>
      <w:jc w:val="center"/>
    </w:pPr>
    <w:rPr>
      <w:b/>
      <w:sz w:val="34"/>
      <w:szCs w:val="20"/>
    </w:rPr>
  </w:style>
  <w:style w:type="character" w:customStyle="1" w:styleId="a6">
    <w:name w:val="Подзаголовок Знак"/>
    <w:basedOn w:val="a0"/>
    <w:link w:val="a5"/>
    <w:qFormat/>
    <w:rsid w:val="00043314"/>
    <w:rPr>
      <w:rFonts w:ascii="Times New Roman" w:eastAsia="Times New Roman" w:hAnsi="Times New Roman" w:cs="Times New Roman"/>
      <w:b/>
      <w:sz w:val="34"/>
      <w:szCs w:val="20"/>
      <w:lang w:eastAsia="ru-RU"/>
    </w:rPr>
  </w:style>
  <w:style w:type="paragraph" w:customStyle="1" w:styleId="ConsPlusNormal">
    <w:name w:val="ConsPlusNormal"/>
    <w:qFormat/>
    <w:rsid w:val="0004331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List Paragraph"/>
    <w:basedOn w:val="a"/>
    <w:uiPriority w:val="34"/>
    <w:qFormat/>
    <w:rsid w:val="0004331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1483</Words>
  <Characters>8455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Лариса</cp:lastModifiedBy>
  <cp:revision>3</cp:revision>
  <cp:lastPrinted>2024-04-24T11:06:00Z</cp:lastPrinted>
  <dcterms:created xsi:type="dcterms:W3CDTF">2024-04-23T13:50:00Z</dcterms:created>
  <dcterms:modified xsi:type="dcterms:W3CDTF">2024-04-24T11:06:00Z</dcterms:modified>
</cp:coreProperties>
</file>